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克拉玛依市</w:t>
      </w:r>
      <w:r>
        <w:rPr>
          <w:rFonts w:hint="eastAsia"/>
          <w:b/>
          <w:sz w:val="44"/>
          <w:szCs w:val="44"/>
        </w:rPr>
        <w:t>知识产权纠纷人民调解委员会机构组成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组织名称：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克拉玛依市知识产权纠纷人民调解委员会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人员组成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 xml:space="preserve">主  任: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傅  萍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克拉玛依市知识产权保护中心负责人</w:t>
      </w:r>
    </w:p>
    <w:p>
      <w:pPr>
        <w:ind w:left="3198" w:leftChars="304" w:hanging="2560" w:hangingChars="800"/>
        <w:rPr>
          <w:rFonts w:hint="default" w:ascii="仿宋" w:hAnsi="仿宋" w:eastAsia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副主任：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徐  洁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克拉玛依市知识产权保护中心综合管理部负责人</w:t>
      </w:r>
    </w:p>
    <w:p>
      <w:pPr>
        <w:ind w:left="3198" w:leftChars="304" w:hanging="2560" w:hangingChars="800"/>
        <w:rPr>
          <w:rFonts w:hint="default" w:ascii="仿宋" w:hAnsi="仿宋" w:eastAsia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0"/>
          <w:sz w:val="32"/>
          <w:szCs w:val="32"/>
          <w:lang w:eastAsia="zh-CN"/>
        </w:rPr>
        <w:t>委</w:t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0"/>
          <w:sz w:val="32"/>
          <w:szCs w:val="32"/>
          <w:lang w:eastAsia="zh-CN"/>
        </w:rPr>
        <w:t>员：</w:t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赵传斌  克拉玛依市知识产权保护中心快速维权部负责人（兼专职调解员）</w:t>
      </w:r>
    </w:p>
    <w:p>
      <w:pPr>
        <w:ind w:left="3198" w:leftChars="304" w:hanging="2560" w:hangingChars="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调解员：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左晓春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克拉玛依市知识产权保护中心预审服务部机械组负责人</w:t>
      </w:r>
      <w:r>
        <w:rPr>
          <w:rFonts w:hint="eastAsia" w:ascii="仿宋" w:hAnsi="仿宋" w:eastAsia="仿宋"/>
          <w:sz w:val="32"/>
          <w:szCs w:val="32"/>
        </w:rPr>
        <w:t>（专职）</w:t>
      </w:r>
    </w:p>
    <w:p>
      <w:pPr>
        <w:ind w:left="3198" w:leftChars="304" w:hanging="2560" w:hangingChars="8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王  芳  </w:t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克拉玛依市知识产权保护中心预审服务部化学组负责人</w:t>
      </w:r>
      <w:r>
        <w:rPr>
          <w:rFonts w:hint="eastAsia" w:ascii="仿宋" w:hAnsi="仿宋" w:eastAsia="仿宋"/>
          <w:sz w:val="32"/>
          <w:szCs w:val="32"/>
        </w:rPr>
        <w:t>（专职）</w:t>
      </w:r>
    </w:p>
    <w:p>
      <w:pPr>
        <w:ind w:left="3200" w:hanging="3200" w:hangingChars="10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董君妍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克拉玛依市知识产权保护中心商标品牌指导站负责人</w:t>
      </w:r>
      <w:r>
        <w:rPr>
          <w:rFonts w:hint="eastAsia" w:ascii="仿宋" w:hAnsi="仿宋" w:eastAsia="仿宋"/>
          <w:sz w:val="32"/>
          <w:szCs w:val="32"/>
        </w:rPr>
        <w:t>（专职）</w:t>
      </w:r>
    </w:p>
    <w:p>
      <w:pPr>
        <w:ind w:left="3200" w:hanging="3200" w:hangingChars="10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张可宣  </w:t>
      </w:r>
      <w:r>
        <w:rPr>
          <w:rFonts w:hint="eastAsia" w:ascii="仿宋" w:hAnsi="仿宋" w:eastAsia="仿宋"/>
          <w:sz w:val="32"/>
          <w:szCs w:val="32"/>
        </w:rPr>
        <w:t>新疆维吾尔自治区克拉玛依市油城公证处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主任</w:t>
      </w:r>
      <w:r>
        <w:rPr>
          <w:rFonts w:hint="eastAsia" w:ascii="仿宋" w:hAnsi="仿宋" w:eastAsia="仿宋"/>
          <w:sz w:val="32"/>
          <w:szCs w:val="32"/>
        </w:rPr>
        <w:t>（兼职）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杨玉梅  新疆瀛华律师事务所律师</w:t>
      </w:r>
      <w:r>
        <w:rPr>
          <w:rFonts w:hint="eastAsia" w:ascii="仿宋" w:hAnsi="仿宋" w:eastAsia="仿宋"/>
          <w:sz w:val="32"/>
          <w:szCs w:val="32"/>
        </w:rPr>
        <w:t>（兼职）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蔡强炜  新疆瀛华律师事务所律师（兼职）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范东游  新疆炎黄律师事务所律师 （兼职）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调解范围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知识产权纠纷调解工作以专利、商标等为重点，并兼顾相关领域知识产权案件纠纷调解。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办公场所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调解委员会办公室设立在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克拉玛依市知识产权保护</w:t>
      </w:r>
      <w:r>
        <w:rPr>
          <w:rFonts w:hint="eastAsia" w:ascii="仿宋" w:hAnsi="仿宋" w:eastAsia="仿宋"/>
          <w:sz w:val="32"/>
          <w:szCs w:val="32"/>
        </w:rPr>
        <w:t>中心。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工作经费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调解委员会工作经费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市市场监督管理局（知识产权局）和保护中心自筹解决</w:t>
      </w:r>
      <w:r>
        <w:rPr>
          <w:rFonts w:hint="eastAsia" w:ascii="仿宋" w:hAnsi="仿宋" w:eastAsia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56BBB"/>
    <w:rsid w:val="6BEA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2023-08-30T08:58:00Z</dcterms:created>
  <dc:creator>wanghongzjj</dc:creator>
  <cp:lastModifiedBy>Administrator</cp:lastModifiedBy>
  <dcterms:modified xsi:type="dcterms:W3CDTF">2023-08-30T09:04:11Z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