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行政执法事项调整清单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</w:t>
      </w:r>
      <w:r>
        <w:rPr>
          <w:rFonts w:hint="eastAsia"/>
          <w:sz w:val="32"/>
          <w:szCs w:val="32"/>
          <w:lang w:val="en-US" w:eastAsia="zh-CN"/>
        </w:rPr>
        <w:t xml:space="preserve">克拉玛依市白碱滩区教育局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时间：2024年7月23日</w:t>
      </w:r>
      <w:r>
        <w:rPr>
          <w:rFonts w:hint="eastAsia"/>
          <w:lang w:val="en-US" w:eastAsia="zh-CN"/>
        </w:rPr>
        <w:t xml:space="preserve">               </w:t>
      </w:r>
    </w:p>
    <w:tbl>
      <w:tblPr>
        <w:tblStyle w:val="3"/>
        <w:tblW w:w="10184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755"/>
        <w:gridCol w:w="582"/>
        <w:gridCol w:w="1138"/>
        <w:gridCol w:w="1442"/>
        <w:gridCol w:w="720"/>
        <w:gridCol w:w="1364"/>
        <w:gridCol w:w="1914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13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755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称</w:t>
            </w:r>
          </w:p>
        </w:tc>
        <w:tc>
          <w:tcPr>
            <w:tcW w:w="582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型</w:t>
            </w:r>
          </w:p>
        </w:tc>
        <w:tc>
          <w:tcPr>
            <w:tcW w:w="1138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法律法规规章依据</w:t>
            </w:r>
          </w:p>
        </w:tc>
        <w:tc>
          <w:tcPr>
            <w:tcW w:w="1442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实 施主 体</w:t>
            </w:r>
          </w:p>
        </w:tc>
        <w:tc>
          <w:tcPr>
            <w:tcW w:w="720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 整建 议</w:t>
            </w:r>
          </w:p>
        </w:tc>
        <w:tc>
          <w:tcPr>
            <w:tcW w:w="1364" w:type="dxa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调整理由及依据</w:t>
            </w:r>
          </w:p>
        </w:tc>
        <w:tc>
          <w:tcPr>
            <w:tcW w:w="3570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法规、规章具体修改意见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61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5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法规、规章名称</w:t>
            </w:r>
          </w:p>
        </w:tc>
        <w:tc>
          <w:tcPr>
            <w:tcW w:w="1656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具体修改意见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非学科类校外培训机构管理</w:t>
            </w:r>
          </w:p>
        </w:tc>
        <w:tc>
          <w:tcPr>
            <w:tcW w:w="582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《关于做好体育、文化艺术、科技类等非学科类校外培训机构登记变更和管理移交工作的通知》（新教传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〔2021〕</w:t>
            </w:r>
            <w:r>
              <w:rPr>
                <w:rFonts w:hint="eastAsia"/>
                <w:vertAlign w:val="baseline"/>
                <w:lang w:val="en-US" w:eastAsia="zh-CN"/>
              </w:rPr>
              <w:t>）161号</w:t>
            </w:r>
          </w:p>
        </w:tc>
        <w:tc>
          <w:tcPr>
            <w:tcW w:w="1442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区教育局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取消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根据自治区六厅局《关于做好体育、文化艺术、科技类等非学科类校外培训机构登记变更和管理移交工作的通知》要求，非学科类校外培训机构（体育、文化艺术）管理各事项移交至区文旅局</w:t>
            </w:r>
          </w:p>
        </w:tc>
        <w:tc>
          <w:tcPr>
            <w:tcW w:w="191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《关于做好体育、文化艺术、科技类等非学科类校外培训机构登记变更和管理移交工作的通知》（新教传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〔2021〕</w:t>
            </w:r>
            <w:r>
              <w:rPr>
                <w:rFonts w:hint="eastAsia"/>
                <w:vertAlign w:val="baseline"/>
                <w:lang w:val="en-US" w:eastAsia="zh-CN"/>
              </w:rPr>
              <w:t>）161号</w:t>
            </w:r>
          </w:p>
        </w:tc>
        <w:tc>
          <w:tcPr>
            <w:tcW w:w="165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填表人：矫鹏飞              联系方式：18699030335</w:t>
      </w:r>
      <w:bookmarkStart w:id="0" w:name="_GoBack"/>
      <w:bookmarkEnd w:id="0"/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YWQ2OGY3YzcxZjM5NmU1YjViOTE3NjUxZTc4NDgifQ=="/>
  </w:docVars>
  <w:rsids>
    <w:rsidRoot w:val="00000000"/>
    <w:rsid w:val="09E2258F"/>
    <w:rsid w:val="0E4C373D"/>
    <w:rsid w:val="0F1A5CF5"/>
    <w:rsid w:val="3B0A5E7F"/>
    <w:rsid w:val="3F95119D"/>
    <w:rsid w:val="56FAB5AC"/>
    <w:rsid w:val="5D04039F"/>
    <w:rsid w:val="69D57DEE"/>
    <w:rsid w:val="7B19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259</Characters>
  <Lines>0</Lines>
  <Paragraphs>0</Paragraphs>
  <TotalTime>0</TotalTime>
  <ScaleCrop>false</ScaleCrop>
  <LinksUpToDate>false</LinksUpToDate>
  <CharactersWithSpaces>353</CharactersWithSpaces>
  <Application>WPS Office_11.8.2.12017_F1E327BC-269C-435d-A152-05C5408002CA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2024-07-16T17:34:00Z</dcterms:created>
  <dc:creator>Administrator</dc:creator>
  <cp:lastModifiedBy>user</cp:lastModifiedBy>
  <dcterms:modified xsi:type="dcterms:W3CDTF">2024-08-26T11:46:29Z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2052-11.8.2.12017</vt:lpwstr>
  </property>
  <property fmtid="{D5CDD505-2E9C-101B-9397-08002B2CF9AE}" pid="3" name="ICV">
    <vt:lpwstr>B2616827964A42DBBBE27E19308103CB_12</vt:lpwstr>
  </property>
</Properties>
</file>